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155BA" w14:textId="77777777" w:rsidR="00D94004" w:rsidRDefault="00D94004" w:rsidP="00A47774">
      <w:pPr>
        <w:jc w:val="center"/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noProof/>
          <w:sz w:val="24"/>
          <w:u w:val="single"/>
        </w:rPr>
        <w:drawing>
          <wp:inline distT="0" distB="0" distL="0" distR="0" wp14:anchorId="052EA9BD" wp14:editId="7E84499A">
            <wp:extent cx="3113315" cy="2334986"/>
            <wp:effectExtent l="0" t="0" r="0" b="8255"/>
            <wp:docPr id="2" name="Grafik 2" descr="Ein Bild, das Kleidung, Person, Im Haus, Wand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Ein Bild, das Kleidung, Person, Im Haus, Wand enthält.&#10;&#10;Automatisch generierte Beschreibu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8564" cy="2338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FB0BC4" w14:textId="3408884A" w:rsidR="0034710A" w:rsidRDefault="001B21A2" w:rsidP="00A47774">
      <w:pPr>
        <w:jc w:val="center"/>
        <w:rPr>
          <w:rFonts w:ascii="Arial" w:hAnsi="Arial" w:cs="Arial"/>
          <w:sz w:val="24"/>
          <w:u w:val="single"/>
        </w:rPr>
      </w:pPr>
      <w:r w:rsidRPr="00A47774">
        <w:rPr>
          <w:rFonts w:ascii="Arial" w:hAnsi="Arial" w:cs="Arial"/>
          <w:sz w:val="24"/>
          <w:u w:val="single"/>
        </w:rPr>
        <w:t>AG 1 Kommunikation/Service Beratung –Was sind die Wünsche der Mitgliedsorganisationen an den DOSB?</w:t>
      </w:r>
    </w:p>
    <w:p w14:paraId="0ACA3F81" w14:textId="77777777" w:rsidR="00D94004" w:rsidRDefault="00D94004" w:rsidP="00A47774">
      <w:pPr>
        <w:jc w:val="center"/>
        <w:rPr>
          <w:rFonts w:ascii="Arial" w:hAnsi="Arial" w:cs="Arial"/>
          <w:sz w:val="24"/>
          <w:u w:val="single"/>
        </w:rPr>
      </w:pPr>
    </w:p>
    <w:p w14:paraId="6C49FC22" w14:textId="485F393B" w:rsidR="00D94004" w:rsidRPr="00A47774" w:rsidRDefault="00D94004" w:rsidP="00A47774">
      <w:pPr>
        <w:jc w:val="center"/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noProof/>
          <w:sz w:val="24"/>
          <w:u w:val="single"/>
        </w:rPr>
        <w:drawing>
          <wp:inline distT="0" distB="0" distL="0" distR="0" wp14:anchorId="08236860" wp14:editId="160CDE8B">
            <wp:extent cx="3077391" cy="2308043"/>
            <wp:effectExtent l="0" t="0" r="8890" b="0"/>
            <wp:docPr id="3" name="Grafik 3" descr="Ein Bild, das Text, Klebezettel, Handschrift, Papierproduk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 descr="Ein Bild, das Text, Klebezettel, Handschrift, Papierprodukt enthält.&#10;&#10;Automatisch generierte Beschreibu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8921" cy="2316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FF0DC9" w14:textId="77777777" w:rsidR="001B21A2" w:rsidRPr="008E1438" w:rsidRDefault="001B21A2">
      <w:pPr>
        <w:rPr>
          <w:rFonts w:ascii="Arial" w:hAnsi="Arial" w:cs="Arial"/>
          <w:sz w:val="24"/>
        </w:rPr>
      </w:pPr>
    </w:p>
    <w:p w14:paraId="4EC0989B" w14:textId="77777777" w:rsidR="001B21A2" w:rsidRPr="008E1438" w:rsidRDefault="001B21A2" w:rsidP="001B21A2">
      <w:pPr>
        <w:pStyle w:val="Listenabsatz"/>
        <w:numPr>
          <w:ilvl w:val="0"/>
          <w:numId w:val="1"/>
        </w:numPr>
        <w:rPr>
          <w:rFonts w:ascii="Arial" w:hAnsi="Arial" w:cs="Arial"/>
          <w:sz w:val="24"/>
        </w:rPr>
      </w:pPr>
      <w:r w:rsidRPr="008E1438">
        <w:rPr>
          <w:rFonts w:ascii="Arial" w:hAnsi="Arial" w:cs="Arial"/>
          <w:sz w:val="24"/>
        </w:rPr>
        <w:t>Auf der DOSB-Homepage eine Liste mit Ansprechpersonen und Zuständigkeiten mit Portraitfotos</w:t>
      </w:r>
    </w:p>
    <w:p w14:paraId="4DAB622D" w14:textId="77777777" w:rsidR="001B21A2" w:rsidRPr="008E1438" w:rsidRDefault="001B21A2" w:rsidP="001B21A2">
      <w:pPr>
        <w:pStyle w:val="Listenabsatz"/>
        <w:numPr>
          <w:ilvl w:val="0"/>
          <w:numId w:val="1"/>
        </w:numPr>
        <w:rPr>
          <w:rFonts w:ascii="Arial" w:hAnsi="Arial" w:cs="Arial"/>
          <w:sz w:val="24"/>
        </w:rPr>
      </w:pPr>
      <w:r w:rsidRPr="008E1438">
        <w:rPr>
          <w:rFonts w:ascii="Arial" w:hAnsi="Arial" w:cs="Arial"/>
          <w:sz w:val="24"/>
        </w:rPr>
        <w:t>Leitfaden Fotorechte</w:t>
      </w:r>
    </w:p>
    <w:p w14:paraId="42E23974" w14:textId="77777777" w:rsidR="001B21A2" w:rsidRPr="008E1438" w:rsidRDefault="001B21A2" w:rsidP="001B21A2">
      <w:pPr>
        <w:pStyle w:val="Listenabsatz"/>
        <w:numPr>
          <w:ilvl w:val="0"/>
          <w:numId w:val="1"/>
        </w:numPr>
        <w:rPr>
          <w:rFonts w:ascii="Arial" w:hAnsi="Arial" w:cs="Arial"/>
          <w:sz w:val="24"/>
        </w:rPr>
      </w:pPr>
      <w:r w:rsidRPr="008E1438">
        <w:rPr>
          <w:rFonts w:ascii="Arial" w:hAnsi="Arial" w:cs="Arial"/>
          <w:sz w:val="24"/>
        </w:rPr>
        <w:t>Leitfaden Ermächtigung von Menschen mit kognitiver Beeinträchtigung für die Nutzung des Leitfadens</w:t>
      </w:r>
    </w:p>
    <w:p w14:paraId="7BC30090" w14:textId="77777777" w:rsidR="001B21A2" w:rsidRPr="008E1438" w:rsidRDefault="001B21A2" w:rsidP="001B21A2">
      <w:pPr>
        <w:pStyle w:val="Listenabsatz"/>
        <w:numPr>
          <w:ilvl w:val="0"/>
          <w:numId w:val="1"/>
        </w:numPr>
        <w:rPr>
          <w:rFonts w:ascii="Arial" w:hAnsi="Arial" w:cs="Arial"/>
          <w:sz w:val="24"/>
        </w:rPr>
      </w:pPr>
      <w:r w:rsidRPr="008E1438">
        <w:rPr>
          <w:rFonts w:ascii="Arial" w:hAnsi="Arial" w:cs="Arial"/>
          <w:sz w:val="24"/>
        </w:rPr>
        <w:t>Leitfaden Rechtsfragen für ÜL im Umgang mit Menschen mit Behinderungen in der Praxis</w:t>
      </w:r>
    </w:p>
    <w:p w14:paraId="02F983F6" w14:textId="77777777" w:rsidR="001B21A2" w:rsidRPr="008E1438" w:rsidRDefault="001B21A2" w:rsidP="001B21A2">
      <w:pPr>
        <w:pStyle w:val="Listenabsatz"/>
        <w:numPr>
          <w:ilvl w:val="0"/>
          <w:numId w:val="1"/>
        </w:numPr>
        <w:rPr>
          <w:rFonts w:ascii="Arial" w:hAnsi="Arial" w:cs="Arial"/>
          <w:sz w:val="24"/>
        </w:rPr>
      </w:pPr>
      <w:r w:rsidRPr="008E1438">
        <w:rPr>
          <w:rFonts w:ascii="Arial" w:hAnsi="Arial" w:cs="Arial"/>
          <w:sz w:val="24"/>
        </w:rPr>
        <w:t>Öfter aktuelle News oder Verweis</w:t>
      </w:r>
      <w:r w:rsidR="00A47774">
        <w:rPr>
          <w:rFonts w:ascii="Arial" w:hAnsi="Arial" w:cs="Arial"/>
          <w:sz w:val="24"/>
        </w:rPr>
        <w:t>e</w:t>
      </w:r>
      <w:r w:rsidRPr="008E1438">
        <w:rPr>
          <w:rFonts w:ascii="Arial" w:hAnsi="Arial" w:cs="Arial"/>
          <w:sz w:val="24"/>
        </w:rPr>
        <w:t xml:space="preserve"> auf gute Beispiele als alle 3 Monate</w:t>
      </w:r>
    </w:p>
    <w:p w14:paraId="39481A5B" w14:textId="77777777" w:rsidR="001B21A2" w:rsidRPr="008E1438" w:rsidRDefault="001B21A2" w:rsidP="001B21A2">
      <w:pPr>
        <w:pStyle w:val="Listenabsatz"/>
        <w:numPr>
          <w:ilvl w:val="0"/>
          <w:numId w:val="1"/>
        </w:numPr>
        <w:rPr>
          <w:rFonts w:ascii="Arial" w:hAnsi="Arial" w:cs="Arial"/>
          <w:sz w:val="24"/>
        </w:rPr>
      </w:pPr>
      <w:r w:rsidRPr="008E1438">
        <w:rPr>
          <w:rFonts w:ascii="Arial" w:hAnsi="Arial" w:cs="Arial"/>
          <w:sz w:val="24"/>
        </w:rPr>
        <w:t xml:space="preserve">Wer ist für Platzierung von Meldungen aus den </w:t>
      </w:r>
      <w:proofErr w:type="spellStart"/>
      <w:r w:rsidRPr="008E1438">
        <w:rPr>
          <w:rFonts w:ascii="Arial" w:hAnsi="Arial" w:cs="Arial"/>
          <w:sz w:val="24"/>
        </w:rPr>
        <w:t>MO’s</w:t>
      </w:r>
      <w:proofErr w:type="spellEnd"/>
      <w:r w:rsidRPr="008E1438">
        <w:rPr>
          <w:rFonts w:ascii="Arial" w:hAnsi="Arial" w:cs="Arial"/>
          <w:sz w:val="24"/>
        </w:rPr>
        <w:t xml:space="preserve"> zuständig, welche Vorgaben müssen eingehalten werden (Fristen, Zeilen, Format, Foto..)</w:t>
      </w:r>
    </w:p>
    <w:p w14:paraId="1E27F26D" w14:textId="77777777" w:rsidR="001B21A2" w:rsidRPr="008E1438" w:rsidRDefault="001B21A2" w:rsidP="001B21A2">
      <w:pPr>
        <w:pStyle w:val="Listenabsatz"/>
        <w:numPr>
          <w:ilvl w:val="0"/>
          <w:numId w:val="1"/>
        </w:numPr>
        <w:rPr>
          <w:rFonts w:ascii="Arial" w:hAnsi="Arial" w:cs="Arial"/>
          <w:sz w:val="24"/>
        </w:rPr>
      </w:pPr>
      <w:r w:rsidRPr="008E1438">
        <w:rPr>
          <w:rFonts w:ascii="Arial" w:hAnsi="Arial" w:cs="Arial"/>
          <w:sz w:val="24"/>
        </w:rPr>
        <w:t>DOSB-</w:t>
      </w:r>
      <w:proofErr w:type="spellStart"/>
      <w:r w:rsidRPr="008E1438">
        <w:rPr>
          <w:rFonts w:ascii="Arial" w:hAnsi="Arial" w:cs="Arial"/>
          <w:sz w:val="24"/>
        </w:rPr>
        <w:t>Erklärfilme</w:t>
      </w:r>
      <w:proofErr w:type="spellEnd"/>
      <w:r w:rsidRPr="008E1438">
        <w:rPr>
          <w:rFonts w:ascii="Arial" w:hAnsi="Arial" w:cs="Arial"/>
          <w:sz w:val="24"/>
        </w:rPr>
        <w:t xml:space="preserve"> bzw</w:t>
      </w:r>
      <w:r w:rsidR="00C24839" w:rsidRPr="008E1438">
        <w:rPr>
          <w:rFonts w:ascii="Arial" w:hAnsi="Arial" w:cs="Arial"/>
          <w:sz w:val="24"/>
        </w:rPr>
        <w:t>.</w:t>
      </w:r>
      <w:r w:rsidRPr="008E1438">
        <w:rPr>
          <w:rFonts w:ascii="Arial" w:hAnsi="Arial" w:cs="Arial"/>
          <w:sz w:val="24"/>
        </w:rPr>
        <w:t>- Tutorials zu bestimmten Themen</w:t>
      </w:r>
      <w:r w:rsidR="00C24839" w:rsidRPr="008E1438">
        <w:rPr>
          <w:rFonts w:ascii="Arial" w:hAnsi="Arial" w:cs="Arial"/>
          <w:sz w:val="24"/>
        </w:rPr>
        <w:t xml:space="preserve"> (Abfrage der Bedarfe)</w:t>
      </w:r>
    </w:p>
    <w:p w14:paraId="7D8BF026" w14:textId="77777777" w:rsidR="00C24839" w:rsidRPr="008E1438" w:rsidRDefault="00C24839" w:rsidP="001B21A2">
      <w:pPr>
        <w:pStyle w:val="Listenabsatz"/>
        <w:numPr>
          <w:ilvl w:val="0"/>
          <w:numId w:val="1"/>
        </w:numPr>
        <w:rPr>
          <w:rFonts w:ascii="Arial" w:hAnsi="Arial" w:cs="Arial"/>
          <w:sz w:val="24"/>
        </w:rPr>
      </w:pPr>
      <w:r w:rsidRPr="008E1438">
        <w:rPr>
          <w:rFonts w:ascii="Arial" w:hAnsi="Arial" w:cs="Arial"/>
          <w:sz w:val="24"/>
        </w:rPr>
        <w:t>Austauschformat „Sport trifft“ (Wissenschaft, Politik, Wirtschaft, Kirche….)</w:t>
      </w:r>
    </w:p>
    <w:p w14:paraId="7C88D69D" w14:textId="77777777" w:rsidR="00C24839" w:rsidRPr="008E1438" w:rsidRDefault="00C24839" w:rsidP="001B21A2">
      <w:pPr>
        <w:pStyle w:val="Listenabsatz"/>
        <w:numPr>
          <w:ilvl w:val="0"/>
          <w:numId w:val="1"/>
        </w:numPr>
        <w:rPr>
          <w:rFonts w:ascii="Arial" w:hAnsi="Arial" w:cs="Arial"/>
          <w:sz w:val="24"/>
        </w:rPr>
      </w:pPr>
      <w:r w:rsidRPr="008E1438">
        <w:rPr>
          <w:rFonts w:ascii="Arial" w:hAnsi="Arial" w:cs="Arial"/>
          <w:sz w:val="24"/>
        </w:rPr>
        <w:t>Mehr Informationen darüber, was auf der politischen Bundesebene und den DOSB-Netzwerken passiert. Was sind interessante Entwicklungen?</w:t>
      </w:r>
    </w:p>
    <w:p w14:paraId="289E4C22" w14:textId="77777777" w:rsidR="00C24839" w:rsidRPr="008E1438" w:rsidRDefault="00C24839" w:rsidP="001B21A2">
      <w:pPr>
        <w:pStyle w:val="Listenabsatz"/>
        <w:numPr>
          <w:ilvl w:val="0"/>
          <w:numId w:val="1"/>
        </w:numPr>
        <w:rPr>
          <w:rFonts w:ascii="Arial" w:hAnsi="Arial" w:cs="Arial"/>
          <w:sz w:val="24"/>
        </w:rPr>
      </w:pPr>
      <w:r w:rsidRPr="008E1438">
        <w:rPr>
          <w:rFonts w:ascii="Arial" w:hAnsi="Arial" w:cs="Arial"/>
          <w:sz w:val="24"/>
        </w:rPr>
        <w:t>MO’S in den übergeordneten Themen „mitnehmen“</w:t>
      </w:r>
    </w:p>
    <w:p w14:paraId="5BDB7B02" w14:textId="77777777" w:rsidR="00C24839" w:rsidRPr="008E1438" w:rsidRDefault="00C24839" w:rsidP="00C24839">
      <w:pPr>
        <w:rPr>
          <w:rFonts w:ascii="Arial" w:hAnsi="Arial" w:cs="Arial"/>
          <w:sz w:val="24"/>
        </w:rPr>
      </w:pPr>
      <w:r w:rsidRPr="008E1438">
        <w:rPr>
          <w:rFonts w:ascii="Arial" w:hAnsi="Arial" w:cs="Arial"/>
          <w:sz w:val="24"/>
        </w:rPr>
        <w:lastRenderedPageBreak/>
        <w:t>Datenbank:</w:t>
      </w:r>
    </w:p>
    <w:p w14:paraId="0E0AE095" w14:textId="77777777" w:rsidR="00C24839" w:rsidRPr="008E1438" w:rsidRDefault="00C24839" w:rsidP="001B21A2">
      <w:pPr>
        <w:pStyle w:val="Listenabsatz"/>
        <w:numPr>
          <w:ilvl w:val="0"/>
          <w:numId w:val="1"/>
        </w:numPr>
        <w:rPr>
          <w:rFonts w:ascii="Arial" w:hAnsi="Arial" w:cs="Arial"/>
          <w:sz w:val="24"/>
        </w:rPr>
      </w:pPr>
      <w:r w:rsidRPr="008E1438">
        <w:rPr>
          <w:rFonts w:ascii="Arial" w:hAnsi="Arial" w:cs="Arial"/>
          <w:sz w:val="24"/>
        </w:rPr>
        <w:t>Stichwortsuche</w:t>
      </w:r>
    </w:p>
    <w:p w14:paraId="52567A56" w14:textId="77777777" w:rsidR="00C24839" w:rsidRPr="008E1438" w:rsidRDefault="00C24839" w:rsidP="001B21A2">
      <w:pPr>
        <w:pStyle w:val="Listenabsatz"/>
        <w:numPr>
          <w:ilvl w:val="0"/>
          <w:numId w:val="1"/>
        </w:numPr>
        <w:rPr>
          <w:rFonts w:ascii="Arial" w:hAnsi="Arial" w:cs="Arial"/>
          <w:sz w:val="24"/>
        </w:rPr>
      </w:pPr>
      <w:r w:rsidRPr="008E1438">
        <w:rPr>
          <w:rFonts w:ascii="Arial" w:hAnsi="Arial" w:cs="Arial"/>
          <w:sz w:val="24"/>
        </w:rPr>
        <w:t>Erforderliche Informationen kurz und knapp</w:t>
      </w:r>
    </w:p>
    <w:p w14:paraId="5AA016A6" w14:textId="77777777" w:rsidR="00C24839" w:rsidRPr="008E1438" w:rsidRDefault="00C24839" w:rsidP="001B21A2">
      <w:pPr>
        <w:pStyle w:val="Listenabsatz"/>
        <w:numPr>
          <w:ilvl w:val="0"/>
          <w:numId w:val="1"/>
        </w:numPr>
        <w:rPr>
          <w:rFonts w:ascii="Arial" w:hAnsi="Arial" w:cs="Arial"/>
          <w:sz w:val="24"/>
        </w:rPr>
      </w:pPr>
      <w:r w:rsidRPr="008E1438">
        <w:rPr>
          <w:rFonts w:ascii="Arial" w:hAnsi="Arial" w:cs="Arial"/>
          <w:sz w:val="24"/>
        </w:rPr>
        <w:t>Niederschwelliger Zugang</w:t>
      </w:r>
    </w:p>
    <w:p w14:paraId="4A91BD3D" w14:textId="77777777" w:rsidR="00C24839" w:rsidRPr="008E1438" w:rsidRDefault="00C24839" w:rsidP="001B21A2">
      <w:pPr>
        <w:pStyle w:val="Listenabsatz"/>
        <w:numPr>
          <w:ilvl w:val="0"/>
          <w:numId w:val="1"/>
        </w:numPr>
        <w:rPr>
          <w:rFonts w:ascii="Arial" w:hAnsi="Arial" w:cs="Arial"/>
          <w:sz w:val="24"/>
        </w:rPr>
      </w:pPr>
      <w:r w:rsidRPr="008E1438">
        <w:rPr>
          <w:rFonts w:ascii="Arial" w:hAnsi="Arial" w:cs="Arial"/>
          <w:sz w:val="24"/>
        </w:rPr>
        <w:t>Abfrage: welche Rubriken soll es zukünftig geben? Welche Infos? Wie einspeisen?</w:t>
      </w:r>
    </w:p>
    <w:p w14:paraId="5415AC51" w14:textId="77777777" w:rsidR="00C24839" w:rsidRPr="008E1438" w:rsidRDefault="00C24839" w:rsidP="001B21A2">
      <w:pPr>
        <w:pStyle w:val="Listenabsatz"/>
        <w:numPr>
          <w:ilvl w:val="0"/>
          <w:numId w:val="1"/>
        </w:numPr>
        <w:rPr>
          <w:rFonts w:ascii="Arial" w:hAnsi="Arial" w:cs="Arial"/>
          <w:sz w:val="24"/>
        </w:rPr>
      </w:pPr>
      <w:proofErr w:type="spellStart"/>
      <w:r w:rsidRPr="008E1438">
        <w:rPr>
          <w:rFonts w:ascii="Arial" w:hAnsi="Arial" w:cs="Arial"/>
          <w:sz w:val="24"/>
        </w:rPr>
        <w:t>Erklärfilm</w:t>
      </w:r>
      <w:proofErr w:type="spellEnd"/>
      <w:r w:rsidRPr="008E1438">
        <w:rPr>
          <w:rFonts w:ascii="Arial" w:hAnsi="Arial" w:cs="Arial"/>
          <w:sz w:val="24"/>
        </w:rPr>
        <w:t xml:space="preserve"> dazu</w:t>
      </w:r>
    </w:p>
    <w:p w14:paraId="5E80937D" w14:textId="77777777" w:rsidR="00C24839" w:rsidRPr="008E1438" w:rsidRDefault="00C24839" w:rsidP="00C24839">
      <w:pPr>
        <w:pStyle w:val="Listenabsatz"/>
        <w:ind w:left="0"/>
        <w:rPr>
          <w:rFonts w:ascii="Arial" w:hAnsi="Arial" w:cs="Arial"/>
          <w:sz w:val="24"/>
        </w:rPr>
      </w:pPr>
    </w:p>
    <w:p w14:paraId="05A70A1D" w14:textId="77777777" w:rsidR="00C24839" w:rsidRDefault="00C24839" w:rsidP="00C24839">
      <w:pPr>
        <w:pStyle w:val="Listenabsatz"/>
        <w:ind w:left="0"/>
        <w:rPr>
          <w:rFonts w:ascii="Arial" w:hAnsi="Arial" w:cs="Arial"/>
          <w:sz w:val="24"/>
        </w:rPr>
      </w:pPr>
      <w:r w:rsidRPr="008E1438">
        <w:rPr>
          <w:rFonts w:ascii="Arial" w:hAnsi="Arial" w:cs="Arial"/>
          <w:sz w:val="24"/>
        </w:rPr>
        <w:t xml:space="preserve">Transparenz und Durchlässigkeit sind die großen Stichworte. Die </w:t>
      </w:r>
      <w:proofErr w:type="spellStart"/>
      <w:r w:rsidRPr="008E1438">
        <w:rPr>
          <w:rFonts w:ascii="Arial" w:hAnsi="Arial" w:cs="Arial"/>
          <w:sz w:val="24"/>
        </w:rPr>
        <w:t>MO’s</w:t>
      </w:r>
      <w:proofErr w:type="spellEnd"/>
      <w:r w:rsidRPr="008E1438">
        <w:rPr>
          <w:rFonts w:ascii="Arial" w:hAnsi="Arial" w:cs="Arial"/>
          <w:sz w:val="24"/>
        </w:rPr>
        <w:t xml:space="preserve"> wünschen sich mehr Informationen über aktuelle, v.a. politische Themen und Entwicklungen auf Bundesebene um strategisch besser arbeiten zu können.</w:t>
      </w:r>
      <w:r w:rsidR="008E1438" w:rsidRPr="008E1438">
        <w:rPr>
          <w:rFonts w:ascii="Arial" w:hAnsi="Arial" w:cs="Arial"/>
          <w:sz w:val="24"/>
        </w:rPr>
        <w:t xml:space="preserve"> Mehr Austausch, mehr Einbeziehung – alle mitnehmen!</w:t>
      </w:r>
    </w:p>
    <w:p w14:paraId="2B65267E" w14:textId="77777777" w:rsidR="00422B3E" w:rsidRDefault="00422B3E" w:rsidP="00C24839">
      <w:pPr>
        <w:pStyle w:val="Listenabsatz"/>
        <w:ind w:left="0"/>
        <w:rPr>
          <w:rFonts w:ascii="Arial" w:hAnsi="Arial" w:cs="Arial"/>
          <w:sz w:val="24"/>
        </w:rPr>
      </w:pPr>
    </w:p>
    <w:p w14:paraId="422E7D01" w14:textId="2E7D8338" w:rsidR="00422B3E" w:rsidRPr="008E1438" w:rsidRDefault="00422B3E" w:rsidP="00C24839">
      <w:pPr>
        <w:pStyle w:val="Listenabsatz"/>
        <w:ind w:left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Anke Günster</w:t>
      </w:r>
    </w:p>
    <w:sectPr w:rsidR="00422B3E" w:rsidRPr="008E143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02DB00" w14:textId="77777777" w:rsidR="0026634E" w:rsidRDefault="0026634E" w:rsidP="008E1438">
      <w:pPr>
        <w:spacing w:after="0" w:line="240" w:lineRule="auto"/>
      </w:pPr>
      <w:r>
        <w:separator/>
      </w:r>
    </w:p>
  </w:endnote>
  <w:endnote w:type="continuationSeparator" w:id="0">
    <w:p w14:paraId="2B93D8F7" w14:textId="77777777" w:rsidR="0026634E" w:rsidRDefault="0026634E" w:rsidP="008E1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E8317" w14:textId="77777777" w:rsidR="0026634E" w:rsidRDefault="0026634E" w:rsidP="008E1438">
      <w:pPr>
        <w:spacing w:after="0" w:line="240" w:lineRule="auto"/>
      </w:pPr>
      <w:r>
        <w:separator/>
      </w:r>
    </w:p>
  </w:footnote>
  <w:footnote w:type="continuationSeparator" w:id="0">
    <w:p w14:paraId="1A9AA4C5" w14:textId="77777777" w:rsidR="0026634E" w:rsidRDefault="0026634E" w:rsidP="008E14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FF6B9F"/>
    <w:multiLevelType w:val="hybridMultilevel"/>
    <w:tmpl w:val="967A3CA2"/>
    <w:lvl w:ilvl="0" w:tplc="744AC0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49742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21A2"/>
    <w:rsid w:val="001B21A2"/>
    <w:rsid w:val="0026634E"/>
    <w:rsid w:val="00322E2D"/>
    <w:rsid w:val="0034710A"/>
    <w:rsid w:val="00421B11"/>
    <w:rsid w:val="00422B3E"/>
    <w:rsid w:val="008E1438"/>
    <w:rsid w:val="00A47774"/>
    <w:rsid w:val="00B00CA9"/>
    <w:rsid w:val="00C24839"/>
    <w:rsid w:val="00D94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BE7D5"/>
  <w15:chartTrackingRefBased/>
  <w15:docId w15:val="{4B814743-92DE-421E-B6C6-504F8981D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B21A2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8E14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E1438"/>
  </w:style>
  <w:style w:type="paragraph" w:styleId="Fuzeile">
    <w:name w:val="footer"/>
    <w:basedOn w:val="Standard"/>
    <w:link w:val="FuzeileZchn"/>
    <w:uiPriority w:val="99"/>
    <w:unhideWhenUsed/>
    <w:rsid w:val="008E14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E14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C1A0A28E210CF42B5E90373A432C140" ma:contentTypeVersion="18" ma:contentTypeDescription="Ein neues Dokument erstellen." ma:contentTypeScope="" ma:versionID="8d3429c2e679cad112270e6824d0e289">
  <xsd:schema xmlns:xsd="http://www.w3.org/2001/XMLSchema" xmlns:xs="http://www.w3.org/2001/XMLSchema" xmlns:p="http://schemas.microsoft.com/office/2006/metadata/properties" xmlns:ns2="c21ef15e-34b0-4cbc-a910-e3dea27b1b46" xmlns:ns4="55287db8-1bda-457d-8429-b4a8eb46ec96" targetNamespace="http://schemas.microsoft.com/office/2006/metadata/properties" ma:root="true" ma:fieldsID="e92373dd4fc1d909f441cbd1c0f3e999" ns2:_="" ns4:_="">
    <xsd:import namespace="c21ef15e-34b0-4cbc-a910-e3dea27b1b46"/>
    <xsd:import namespace="55287db8-1bda-457d-8429-b4a8eb46ec96"/>
    <xsd:element name="properties">
      <xsd:complexType>
        <xsd:sequence>
          <xsd:element name="documentManagement">
            <xsd:complexType>
              <xsd:all>
                <xsd:element ref="ns2:o3c59185879f4cc6b7822c222937634c" minOccurs="0"/>
                <xsd:element ref="ns2:TaxCatchAll" minOccurs="0"/>
                <xsd:element ref="ns2:TaxKeywordTaxHTField" minOccurs="0"/>
                <xsd:element ref="ns4:MediaServiceMetadata" minOccurs="0"/>
                <xsd:element ref="ns4:MediaServiceFastMetadata" minOccurs="0"/>
                <xsd:element ref="ns2:SharedWithUsers" minOccurs="0"/>
                <xsd:element ref="ns2:SharedWithDetail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LengthInSeconds" minOccurs="0"/>
                <xsd:element ref="ns4:lcf76f155ced4ddcb4097134ff3c332f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1ef15e-34b0-4cbc-a910-e3dea27b1b46" elementFormDefault="qualified">
    <xsd:import namespace="http://schemas.microsoft.com/office/2006/documentManagement/types"/>
    <xsd:import namespace="http://schemas.microsoft.com/office/infopath/2007/PartnerControls"/>
    <xsd:element name="o3c59185879f4cc6b7822c222937634c" ma:index="9" nillable="true" ma:taxonomy="true" ma:internalName="o3c59185879f4cc6b7822c222937634c" ma:taxonomyFieldName="MCKnowledgeTag" ma:displayName="Verwalteter Tag" ma:default="" ma:fieldId="{83c59185-879f-4cc6-b782-2c222937634c}" ma:sspId="b6cccf43-871c-4d02-bf48-4fc87bf5fa5c" ma:termSetId="d5a49cda-06ce-400c-a7a4-cfdc8cb3f84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description="" ma:hidden="true" ma:list="{8b194857-8e87-4f78-bf2c-d16c0f04cb7d}" ma:internalName="TaxCatchAll" ma:showField="CatchAllData" ma:web="c21ef15e-34b0-4cbc-a910-e3dea27b1b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2" nillable="true" ma:taxonomy="true" ma:internalName="TaxKeywordTaxHTField" ma:taxonomyFieldName="TaxKeyword" ma:displayName="Freier Tag" ma:fieldId="{23f27201-bee3-471e-b2e7-b64fd8b7ca38}" ma:taxonomyMulti="true" ma:sspId="b6cccf43-871c-4d02-bf48-4fc87bf5fa5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haredWithUsers" ma:index="15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287db8-1bda-457d-8429-b4a8eb46ec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Bildmarkierungen" ma:readOnly="false" ma:fieldId="{5cf76f15-5ced-4ddc-b409-7134ff3c332f}" ma:taxonomyMulti="true" ma:sspId="b6cccf43-871c-4d02-bf48-4fc87bf5fa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c21ef15e-34b0-4cbc-a910-e3dea27b1b46">
      <Terms xmlns="http://schemas.microsoft.com/office/infopath/2007/PartnerControls"/>
    </TaxKeywordTaxHTField>
    <lcf76f155ced4ddcb4097134ff3c332f xmlns="55287db8-1bda-457d-8429-b4a8eb46ec96">
      <Terms xmlns="http://schemas.microsoft.com/office/infopath/2007/PartnerControls"/>
    </lcf76f155ced4ddcb4097134ff3c332f>
    <o3c59185879f4cc6b7822c222937634c xmlns="c21ef15e-34b0-4cbc-a910-e3dea27b1b46">
      <Terms xmlns="http://schemas.microsoft.com/office/infopath/2007/PartnerControls"/>
    </o3c59185879f4cc6b7822c222937634c>
    <TaxCatchAll xmlns="c21ef15e-34b0-4cbc-a910-e3dea27b1b46" xsi:nil="true"/>
  </documentManagement>
</p:properties>
</file>

<file path=customXml/itemProps1.xml><?xml version="1.0" encoding="utf-8"?>
<ds:datastoreItem xmlns:ds="http://schemas.openxmlformats.org/officeDocument/2006/customXml" ds:itemID="{21C161D9-2A3D-47F9-81D1-9EC7E87382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1ef15e-34b0-4cbc-a910-e3dea27b1b46"/>
    <ds:schemaRef ds:uri="55287db8-1bda-457d-8429-b4a8eb46ec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95BEE6A-ED2D-4159-BA84-C894F55FC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432C73-47F5-4611-92D5-479F8964124E}">
  <ds:schemaRefs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purl.org/dc/elements/1.1/"/>
    <ds:schemaRef ds:uri="c21ef15e-34b0-4cbc-a910-e3dea27b1b46"/>
    <ds:schemaRef ds:uri="http://schemas.microsoft.com/office/infopath/2007/PartnerControls"/>
    <ds:schemaRef ds:uri="55287db8-1bda-457d-8429-b4a8eb46ec96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LandesSportBund Niedersachsen e.V.</Company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Guenster Anke</dc:creator>
  <cp:keywords/>
  <dc:description/>
  <cp:lastModifiedBy>Nüssler, Gisela</cp:lastModifiedBy>
  <cp:revision>2</cp:revision>
  <dcterms:created xsi:type="dcterms:W3CDTF">2023-07-10T08:34:00Z</dcterms:created>
  <dcterms:modified xsi:type="dcterms:W3CDTF">2023-07-10T08:34:00Z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0x010100CC1A0A28E210CF42B5E90373A432C140</vt:lpwstr>
  </property>
  <property fmtid="{D5CDD505-2E9C-101B-9397-08002B2CF9AE}" pid="3" name="TaxKeyword">
    <vt:lpwstr/>
  </property>
</Properties>
</file>